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240" w:lineRule="auto"/>
        <w:jc w:val="center"/>
        <w:textAlignment w:val="auto"/>
        <w:rPr>
          <w:rFonts w:hint="eastAsia"/>
        </w:rPr>
      </w:pPr>
      <w:bookmarkStart w:id="2" w:name="_GoBack"/>
      <w:bookmarkStart w:id="0" w:name="_Toc19750"/>
      <w:bookmarkStart w:id="1" w:name="_Toc476333701"/>
      <w:r>
        <w:rPr>
          <w:rFonts w:hint="eastAsia"/>
          <w:lang w:eastAsia="zh-CN"/>
        </w:rPr>
        <w:t>LNKL</w:t>
      </w:r>
      <w:r>
        <w:rPr>
          <w:rFonts w:hint="eastAsia"/>
        </w:rPr>
        <w:t>系列快速连接器</w:t>
      </w:r>
      <w:bookmarkEnd w:id="2"/>
      <w:bookmarkEnd w:id="0"/>
      <w:bookmarkEnd w:id="1"/>
    </w:p>
    <w:p/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152390" cy="2866390"/>
            <wp:effectExtent l="0" t="0" r="10160" b="10160"/>
            <wp:docPr id="24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LNKL</w:t>
      </w:r>
      <w:r>
        <w:rPr>
          <w:rFonts w:hint="eastAsia"/>
          <w:color w:val="222A35" w:themeColor="text2" w:themeShade="80"/>
          <w:sz w:val="24"/>
          <w:szCs w:val="24"/>
        </w:rPr>
        <w:t>系列快速连接器，用于内螺纹部件的气密性测试或压力测试，瞬间连接，可显著提高测试过程的连接效率和可靠性，利用快速连接器前端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O</w:t>
      </w:r>
      <w:r>
        <w:rPr>
          <w:rFonts w:hint="eastAsia"/>
          <w:color w:val="222A35" w:themeColor="text2" w:themeShade="80"/>
          <w:sz w:val="24"/>
          <w:szCs w:val="24"/>
        </w:rPr>
        <w:t>型圈实现端面密封，对测试件端面的粗糙度有一定要求。特殊应用：既可提供更长或更短的快速连接器；也可以作为堵头来提供。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LNKL</w:t>
      </w:r>
      <w:r>
        <w:rPr>
          <w:rFonts w:hint="eastAsia"/>
        </w:rPr>
        <w:t>系列的技术参数</w:t>
      </w:r>
      <w:r>
        <w:tab/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工作压力：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入口B：从真空最高可达200 bar。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操作压力：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入口P1，P2：6-12bar 压缩空气。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设计：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主要结构部件采用防腐蚀性不锈钢和铝合金材质；可根据客户需求进行其它设计。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操作压力：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入口P：4至12bar 洁净压缩空气。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密封件：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主密封使用丁腈橡胶。可选用聚氨酯（Urethane）密封件用于磨损较大的应用环境。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泄露率：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mbar×l/s (10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-4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Pa×m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/s)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*此为标准品最低泄漏率；我们可以按需求提供更低泄漏率的装置；这取决于客户提供的详细规格（测试方法，测试温度和测试压力）以及客户所提供样品的品质（即密封面表面处理情况，粗糙度和尺寸允许公差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操作步骤：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1920" w:firstLineChars="800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1、按下手柄，将快速连接器插入待测螺纹内；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1920" w:firstLineChars="800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2、松开手柄，快速连接器就此连接上。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rFonts w:hint="eastAsia"/>
        </w:rPr>
      </w:pPr>
      <w:r>
        <w:rPr>
          <w:rFonts w:hint="eastAsia"/>
        </w:rPr>
        <w:t>操作形式：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color w:val="222A35" w:themeColor="text2" w:themeShade="80"/>
          <w:sz w:val="24"/>
          <w:szCs w:val="24"/>
        </w:rPr>
      </w:pPr>
      <w: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833120</wp:posOffset>
            </wp:positionV>
            <wp:extent cx="3467100" cy="2616200"/>
            <wp:effectExtent l="0" t="0" r="0" b="12700"/>
            <wp:wrapNone/>
            <wp:docPr id="153" name="图片 149" descr="~CB9MJ~0MH((U1DW@]NQK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49" descr="~CB9MJ~0MH((U1DW@]NQK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4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22A35" w:themeColor="text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89535</wp:posOffset>
                </wp:positionV>
                <wp:extent cx="1371600" cy="4140835"/>
                <wp:effectExtent l="0" t="0" r="0" b="69215"/>
                <wp:wrapNone/>
                <wp:docPr id="152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14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50800" dir="5400000" algn="ctr" rotWithShape="0">
                            <a:srgbClr val="FFFFFF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H型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 w:themeShade="80"/>
                              </w:rPr>
                              <w:t>手柄操控：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 w:themeShade="80"/>
                              </w:rPr>
                              <w:t>用手压动手柄操控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V型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 w:themeShade="80"/>
                              </w:rPr>
                              <w:t>气控阀操控：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 w:themeShade="80"/>
                              </w:rPr>
                              <w:t>用手按压气控阀操控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P型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 w:themeShade="80"/>
                              </w:rPr>
                              <w:t>外部气源操控：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 w:themeShade="80"/>
                              </w:rPr>
                              <w:t>通过控制外部气源操控连接器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o:spt="1" style="position:absolute;left:0pt;margin-left:387pt;margin-top:7.05pt;height:326.05pt;width:108pt;z-index:251676672;mso-width-relative:page;mso-height-relative:page;" stroked="f" coordsize="21600,21600" o:gfxdata="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pkrjLYAAAACgEAAA8AAAAAAAAAAQAgAAAAIgAAAGRycy9kb3du&#10;cmV2LnhtbFBLAQIUABQAAAAIAIdO4kBPdVWmOAIAAHAEAAAOAAAAAAAAAAEAIAAAACcBAABkcnMv&#10;ZTJvRG9jLnhtbFBLBQYAAAAABgAGAFkBAADRBQAAAAA=&#10;">
                <v:path/>
                <v:fill focussize="0,0"/>
                <v:stroke on="f"/>
                <v:imagedata o:title=""/>
                <o:lock v:ext="edit"/>
                <v:shadow on="t" color="#FFFFFF" offset="0pt,4pt"/>
                <v:textbox>
                  <w:txbxContent>
                    <w:p>
                      <w:pPr>
                        <w:spacing w:line="480" w:lineRule="exact"/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H型</w:t>
                      </w:r>
                    </w:p>
                    <w:p>
                      <w:pPr>
                        <w:spacing w:line="480" w:lineRule="exact"/>
                        <w:rPr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color w:val="000000" w:themeColor="text1" w:themeShade="80"/>
                        </w:rPr>
                        <w:t>手柄操控：</w:t>
                      </w:r>
                    </w:p>
                    <w:p>
                      <w:pPr>
                        <w:spacing w:line="480" w:lineRule="exact"/>
                        <w:rPr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color w:val="000000" w:themeColor="text1" w:themeShade="80"/>
                        </w:rPr>
                        <w:t>用手压动手柄操控</w:t>
                      </w:r>
                    </w:p>
                    <w:p>
                      <w:pPr>
                        <w:spacing w:line="480" w:lineRule="exact"/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V型</w:t>
                      </w:r>
                    </w:p>
                    <w:p>
                      <w:pPr>
                        <w:spacing w:line="480" w:lineRule="exact"/>
                        <w:rPr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color w:val="000000" w:themeColor="text1" w:themeShade="80"/>
                        </w:rPr>
                        <w:t>气控阀操控：</w:t>
                      </w:r>
                    </w:p>
                    <w:p>
                      <w:pPr>
                        <w:spacing w:line="480" w:lineRule="exact"/>
                        <w:rPr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color w:val="000000" w:themeColor="text1" w:themeShade="80"/>
                        </w:rPr>
                        <w:t>用手按压气控阀操控</w:t>
                      </w:r>
                    </w:p>
                    <w:p>
                      <w:pPr>
                        <w:spacing w:line="480" w:lineRule="exact"/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P型</w:t>
                      </w:r>
                    </w:p>
                    <w:p>
                      <w:pPr>
                        <w:spacing w:line="480" w:lineRule="exact"/>
                        <w:rPr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color w:val="000000" w:themeColor="text1" w:themeShade="80"/>
                        </w:rPr>
                        <w:t>外部气源操控：</w:t>
                      </w:r>
                    </w:p>
                    <w:p>
                      <w:pPr>
                        <w:spacing w:line="480" w:lineRule="exact"/>
                        <w:rPr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color w:val="000000" w:themeColor="text1" w:themeShade="80"/>
                        </w:rPr>
                        <w:t>通过控制外部气源操控连接器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22A35" w:themeColor="text2" w:themeShade="80"/>
          <w:sz w:val="24"/>
          <w:szCs w:val="24"/>
        </w:rPr>
        <w:drawing>
          <wp:inline distT="0" distB="0" distL="0" distR="0">
            <wp:extent cx="4808855" cy="3844925"/>
            <wp:effectExtent l="0" t="0" r="10795" b="3175"/>
            <wp:docPr id="60" name="图片 4" descr="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" descr="22.t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 r="4106" b="1467"/>
                    <a:stretch>
                      <a:fillRect/>
                    </a:stretch>
                  </pic:blipFill>
                  <pic:spPr>
                    <a:xfrm>
                      <a:off x="0" y="0"/>
                      <a:ext cx="4816081" cy="385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规格尺寸：</w:t>
      </w:r>
    </w:p>
    <w:tbl>
      <w:tblPr>
        <w:tblStyle w:val="6"/>
        <w:tblW w:w="98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30"/>
        <w:gridCol w:w="593"/>
        <w:gridCol w:w="558"/>
        <w:gridCol w:w="705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外形尺寸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B1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D1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D2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D3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L1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L2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L3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L4</w:t>
            </w:r>
          </w:p>
        </w:tc>
        <w:tc>
          <w:tcPr>
            <w:tcW w:w="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L5</w:t>
            </w:r>
          </w:p>
        </w:tc>
        <w:tc>
          <w:tcPr>
            <w:tcW w:w="53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L6</w:t>
            </w:r>
          </w:p>
        </w:tc>
        <w:tc>
          <w:tcPr>
            <w:tcW w:w="593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L7</w:t>
            </w:r>
          </w:p>
        </w:tc>
        <w:tc>
          <w:tcPr>
            <w:tcW w:w="55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L8</w:t>
            </w:r>
          </w:p>
        </w:tc>
        <w:tc>
          <w:tcPr>
            <w:tcW w:w="70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P1</w:t>
            </w:r>
          </w:p>
        </w:tc>
        <w:tc>
          <w:tcPr>
            <w:tcW w:w="64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15.5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25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25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5.2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89.1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15.6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29.7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24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3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9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37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5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10.0</w:t>
            </w:r>
          </w:p>
        </w:tc>
        <w:tc>
          <w:tcPr>
            <w:tcW w:w="70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49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19.5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27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27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6.5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89.6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13.6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30.7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3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9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38.8</w:t>
            </w:r>
          </w:p>
        </w:tc>
        <w:tc>
          <w:tcPr>
            <w:tcW w:w="55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70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49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3/8"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24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32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32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96.1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14.6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34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3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9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5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10.0</w:t>
            </w:r>
          </w:p>
        </w:tc>
        <w:tc>
          <w:tcPr>
            <w:tcW w:w="70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49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1/2"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99.5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14.3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35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3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9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54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5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10.0</w:t>
            </w:r>
          </w:p>
        </w:tc>
        <w:tc>
          <w:tcPr>
            <w:tcW w:w="70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49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G3/4"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33.1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43.5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9.7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16.2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3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9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68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5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70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49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G3/4"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37.7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49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9.7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16.2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3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9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73.5</w:t>
            </w:r>
          </w:p>
        </w:tc>
        <w:tc>
          <w:tcPr>
            <w:tcW w:w="55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70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49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7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G1"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41.7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49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12.7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11.7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36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6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3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18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59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79.5</w:t>
            </w:r>
          </w:p>
        </w:tc>
        <w:tc>
          <w:tcPr>
            <w:tcW w:w="55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.0</w:t>
            </w:r>
          </w:p>
        </w:tc>
        <w:tc>
          <w:tcPr>
            <w:tcW w:w="70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1/8"</w:t>
            </w:r>
          </w:p>
        </w:tc>
        <w:tc>
          <w:tcPr>
            <w:tcW w:w="649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 1/4"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1" w:type="dxa"/>
            <w:gridSpan w:val="15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b/>
                <w:color w:val="222A35" w:themeColor="text2" w:themeShade="80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-4569460</wp:posOffset>
                      </wp:positionH>
                      <wp:positionV relativeFrom="paragraph">
                        <wp:posOffset>243205</wp:posOffset>
                      </wp:positionV>
                      <wp:extent cx="1750695" cy="307975"/>
                      <wp:effectExtent l="0" t="0" r="1905" b="53975"/>
                      <wp:wrapNone/>
                      <wp:docPr id="151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spacing w:before="312"/>
                                    <w:ind w:left="16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外形尺寸</w:t>
                                  </w: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5" o:spid="_x0000_s1026" o:spt="1" style="position:absolute;left:0pt;margin-left:-359.8pt;margin-top:19.15pt;height:24.25pt;width:137.85pt;z-index:251675648;mso-width-relative:page;mso-height-relative:page;" stroked="f" coordsize="21600,21600" o:gfxdata="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wuwF2gAAAAsBAAAPAAAAAAAAAAEAIAAAACIAAABkcnMv&#10;ZG93bnJldi54bWxQSwECFAAUAAAACACHTuJAN7udEToCAABvBAAADgAAAAAAAAABACAAAAApAQAA&#10;ZHJzL2Uyb0RvYy54bWxQSwUGAAAAAAYABgBZAQAA1QUAAAAA&#10;">
                      <v:path/>
                      <v:fill focussize="0,0"/>
                      <v:stroke on="f"/>
                      <v:imagedata o:title=""/>
                      <o:lock v:ext="edit"/>
                      <v:shadow on="t" color="#FFFFFF" offset="0pt,4pt"/>
                      <v:textbox>
                        <w:txbxContent>
                          <w:p>
                            <w:pPr>
                              <w:spacing w:before="312"/>
                              <w:ind w:left="1619"/>
                            </w:pPr>
                            <w:r>
                              <w:rPr>
                                <w:rFonts w:hint="eastAsia"/>
                              </w:rPr>
                              <w:t>外形尺寸</w:t>
                            </w: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*规格尺寸以</w:t>
            </w:r>
            <w:r>
              <w:rPr>
                <w:b/>
                <w:color w:val="222A35" w:themeColor="text2" w:themeShade="8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来表示</w:t>
            </w:r>
          </w:p>
        </w:tc>
      </w:tr>
    </w:tbl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微软雅黑" w:hAnsi="微软雅黑"/>
          <w:color w:val="000000" w:themeColor="text1" w:themeShade="80"/>
          <w:sz w:val="28"/>
          <w:szCs w:val="30"/>
        </w:rPr>
      </w:pPr>
      <w:r>
        <w:br w:type="page"/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LNKL</w:t>
      </w:r>
      <w:r>
        <w:rPr>
          <w:rFonts w:hint="eastAsia"/>
        </w:rPr>
        <w:t>系列的技术参数</w:t>
      </w:r>
      <w:r>
        <w:tab/>
      </w:r>
    </w:p>
    <w:p>
      <w:pPr>
        <w:rPr>
          <w:color w:val="222A35" w:themeColor="text2" w:themeShade="80"/>
        </w:rPr>
      </w:pPr>
      <w:r>
        <w:rPr>
          <w:rFonts w:hint="eastAsia"/>
          <w:b/>
          <w:color w:val="000000" w:themeColor="text1" w:themeShade="80"/>
        </w:rPr>
        <w:t>公制ISO螺纹</w:t>
      </w:r>
    </w:p>
    <w:tbl>
      <w:tblPr>
        <w:tblStyle w:val="6"/>
        <w:tblW w:w="10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71"/>
        <w:gridCol w:w="1820"/>
        <w:gridCol w:w="2547"/>
        <w:gridCol w:w="3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67" w:type="dxa"/>
            <w:shd w:val="clear" w:color="auto" w:fill="BEBEBE" w:themeFill="background1" w:themeFillShade="BF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-4852670</wp:posOffset>
                      </wp:positionH>
                      <wp:positionV relativeFrom="paragraph">
                        <wp:posOffset>51435</wp:posOffset>
                      </wp:positionV>
                      <wp:extent cx="3086100" cy="487680"/>
                      <wp:effectExtent l="0" t="0" r="0" b="7620"/>
                      <wp:wrapNone/>
                      <wp:docPr id="14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312"/>
                                    <w:ind w:left="1619"/>
                                    <w:jc w:val="lef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公制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ISO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螺纹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8" o:spid="_x0000_s1026" o:spt="1" style="position:absolute;left:0pt;margin-left:-382.1pt;margin-top:4.05pt;height:38.4pt;width:243pt;z-index:251654144;mso-width-relative:page;mso-height-relative:page;" stroked="f" coordsize="21600,21600" o:gfxdata="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6FBznYAAAACgEAAA8AAAAAAAAAAQAgAAAAIgAAAGRycy9k&#10;b3ducmV2LnhtbFBLAQIUABQAAAAIAIdO4kAQS1O8AgIAAPgDAAAOAAAAAAAAAAEAIAAAACcBAABk&#10;cnMvZTJvRG9jLnhtbFBLBQYAAAAABgAGAFkBAACbBQAAAAA=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before="312"/>
                              <w:ind w:left="1619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公制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螺纹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-4852670</wp:posOffset>
                      </wp:positionH>
                      <wp:positionV relativeFrom="paragraph">
                        <wp:posOffset>51435</wp:posOffset>
                      </wp:positionV>
                      <wp:extent cx="3086100" cy="487680"/>
                      <wp:effectExtent l="0" t="0" r="0" b="7620"/>
                      <wp:wrapNone/>
                      <wp:docPr id="147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312"/>
                                    <w:ind w:left="1619"/>
                                    <w:jc w:val="lef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公制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ISO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螺纹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9" o:spid="_x0000_s1026" o:spt="1" style="position:absolute;left:0pt;margin-left:-382.1pt;margin-top:4.05pt;height:38.4pt;width:243pt;z-index:251655168;mso-width-relative:page;mso-height-relative:page;" stroked="f" coordsize="21600,21600" o:gfxdata="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hQc52AAAAAoBAAAPAAAAAAAAAAEAIAAAACIAAABkcnMv&#10;ZG93bnJldi54bWxQSwECFAAUAAAACACHTuJAIqR+6AMCAAD4AwAADgAAAAAAAAABACAAAAAnAQAA&#10;ZHJzL2Uyb0RvYy54bWxQSwUGAAAAAAYABgBZAQAAnAUAAAAA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before="312"/>
                              <w:ind w:left="1619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公制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螺纹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18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254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3203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M10X0.75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M10X1.0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-M200-02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-02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M10X1.25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-M200-03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M10X1.5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-M200-04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-M200-04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M12X1.0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P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M12X1.25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M12X1.5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-M201-03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M12X1.75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-M201-0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M14X1.0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-M202-01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-M202-01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M14X1.5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-M202-02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-M202-02P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M14X2.0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-M202-0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-M202-03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M16X1.0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-M203-01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-M203-01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M16X1.5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-M203-0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-M203-0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M16X2.0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-M203-0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-M203-03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M18X1.0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M18X1.5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M18X2.0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M20X1.0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M20X1.5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M20X2.0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M22X1.0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M22X1.5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M22X2.0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M24X1.0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M24X1.5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M24X2.0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M26X1.5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M27X1.0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09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09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M27X1.5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09-02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09-02P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M27X2.0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09-03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09-0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M28X1.0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M28X1.5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M28X2.0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-03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M30X1.0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M30X1.5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M30X2.0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M30X3.0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-04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M32X1.5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M32X2.0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M33X1.5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M33X2.0</w:t>
            </w:r>
          </w:p>
        </w:tc>
        <w:tc>
          <w:tcPr>
            <w:tcW w:w="182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320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sz w:val="16"/>
                <w:szCs w:val="16"/>
              </w:rPr>
            </w:pPr>
            <w:r>
              <w:rPr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271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M33X3.0</w:t>
            </w:r>
          </w:p>
        </w:tc>
        <w:tc>
          <w:tcPr>
            <w:tcW w:w="182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4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320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-M21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08" w:type="dxa"/>
            <w:gridSpan w:val="5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*Lmin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24"/>
          <w:szCs w:val="24"/>
          <w:u w:val="single"/>
        </w:rPr>
      </w:pPr>
      <w:r>
        <w:rPr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2954655</wp:posOffset>
                </wp:positionV>
                <wp:extent cx="3009265" cy="496570"/>
                <wp:effectExtent l="0" t="0" r="635" b="17780"/>
                <wp:wrapTopAndBottom/>
                <wp:docPr id="145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BST(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锥形管螺纹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o:spt="1" style="position:absolute;left:0pt;margin-left:0.8pt;margin-top:232.65pt;height:39.1pt;width:236.95pt;mso-wrap-distance-bottom:0pt;mso-wrap-distance-top:0pt;z-index:251671552;mso-width-relative:page;mso-height-relative:page;" stroked="f" coordsize="21600,21600" o:gfxdata="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9OrH9YAAAAJAQAADwAAAAAAAAABACAAAAAiAAAAZHJzL2Rv&#10;d25yZXYueG1sUEsBAhQAFAAAAAgAh07iQEyDV+oDAgAA9wMAAA4AAAAAAAAAAQAgAAAAJQEAAGRy&#10;cy9lMm9Eb2MueG1sUEsFBgAAAAAGAAYAWQEAAJo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b/>
                          <w:color w:val="000000" w:themeColor="text1" w:themeShade="80"/>
                        </w:rPr>
                        <w:t>BST(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锥形管螺纹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>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179070</wp:posOffset>
                </wp:positionV>
                <wp:extent cx="4190365" cy="521970"/>
                <wp:effectExtent l="0" t="0" r="635" b="11430"/>
                <wp:wrapTopAndBottom/>
                <wp:docPr id="146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03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英制直管螺纹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依据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DIN ISO228-1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标准</w:t>
                            </w:r>
                          </w:p>
                          <w:p>
                            <w:pPr>
                              <w:spacing w:before="312"/>
                              <w:ind w:left="1619"/>
                            </w:pPr>
                          </w:p>
                          <w:p>
                            <w:pPr>
                              <w:spacing w:before="312"/>
                              <w:ind w:left="16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o:spt="1" style="position:absolute;left:0pt;margin-left:0.7pt;margin-top:14.1pt;height:41.1pt;width:329.95pt;mso-wrap-distance-bottom:0pt;mso-wrap-distance-top:0pt;z-index:251670528;mso-width-relative:page;mso-height-relative:page;" stroked="f" coordsize="21600,21600" o:gfxdata="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dZb01QAAAAgBAAAPAAAAAAAAAAEAIAAAACIAAABkcnMvZG93&#10;bnJldi54bWxQSwECFAAUAAAACACHTuJAJzl5cAMCAAD3AwAADgAAAAAAAAABACAAAAAkAQAAZHJz&#10;L2Uyb0RvYy54bWxQSwUGAAAAAAYABgBZAQAAmQ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英制直管螺纹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依据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>DIN ISO228-1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标准</w:t>
                      </w:r>
                    </w:p>
                    <w:p>
                      <w:pPr>
                        <w:spacing w:before="312"/>
                        <w:ind w:left="1619"/>
                      </w:pPr>
                    </w:p>
                    <w:p>
                      <w:pPr>
                        <w:spacing w:before="312"/>
                        <w:ind w:left="1619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6"/>
        <w:tblW w:w="99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580"/>
        <w:gridCol w:w="2167"/>
        <w:gridCol w:w="2528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5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216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252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257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5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G1/8”</w:t>
            </w:r>
          </w:p>
        </w:tc>
        <w:tc>
          <w:tcPr>
            <w:tcW w:w="2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2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-G100</w:t>
            </w:r>
          </w:p>
        </w:tc>
        <w:tc>
          <w:tcPr>
            <w:tcW w:w="25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5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G1/4”</w:t>
            </w:r>
          </w:p>
        </w:tc>
        <w:tc>
          <w:tcPr>
            <w:tcW w:w="2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-G101</w:t>
            </w:r>
          </w:p>
        </w:tc>
        <w:tc>
          <w:tcPr>
            <w:tcW w:w="25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G3/8”</w:t>
            </w:r>
          </w:p>
        </w:tc>
        <w:tc>
          <w:tcPr>
            <w:tcW w:w="2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-G102</w:t>
            </w:r>
          </w:p>
        </w:tc>
        <w:tc>
          <w:tcPr>
            <w:tcW w:w="25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5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G1/2”</w:t>
            </w:r>
          </w:p>
        </w:tc>
        <w:tc>
          <w:tcPr>
            <w:tcW w:w="2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-G103</w:t>
            </w:r>
          </w:p>
        </w:tc>
        <w:tc>
          <w:tcPr>
            <w:tcW w:w="25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5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G3/4”</w:t>
            </w:r>
          </w:p>
        </w:tc>
        <w:tc>
          <w:tcPr>
            <w:tcW w:w="216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257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5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G1”</w:t>
            </w:r>
          </w:p>
        </w:tc>
        <w:tc>
          <w:tcPr>
            <w:tcW w:w="216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257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-G10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00" w:type="dxa"/>
            <w:gridSpan w:val="5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*Lmin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right="1440"/>
        <w:textAlignment w:val="auto"/>
        <w:rPr>
          <w:color w:val="222A35" w:themeColor="text2" w:themeShade="80"/>
          <w:sz w:val="24"/>
          <w:szCs w:val="24"/>
          <w:u w:val="single"/>
        </w:rPr>
      </w:pPr>
    </w:p>
    <w:tbl>
      <w:tblPr>
        <w:tblStyle w:val="6"/>
        <w:tblW w:w="99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50"/>
        <w:gridCol w:w="2160"/>
        <w:gridCol w:w="234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7706360</wp:posOffset>
                      </wp:positionV>
                      <wp:extent cx="2829560" cy="495300"/>
                      <wp:effectExtent l="0" t="0" r="8890" b="0"/>
                      <wp:wrapNone/>
                      <wp:docPr id="14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95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000000" w:themeColor="text1" w:themeShade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 w:themeShade="80"/>
                                    </w:rPr>
                                    <w:t>依据</w:t>
                                  </w:r>
                                  <w:r>
                                    <w:rPr>
                                      <w:b/>
                                      <w:color w:val="000000" w:themeColor="text1" w:themeShade="80"/>
                                    </w:rPr>
                                    <w:t>SAE J514 JIC37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 w:themeShade="80"/>
                                    </w:rPr>
                                    <w:t>标准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3" o:spid="_x0000_s1026" o:spt="1" style="position:absolute;left:0pt;margin-left:-2.3pt;margin-top:606.8pt;height:39pt;width:222.8pt;z-index:251736064;mso-width-relative:page;mso-height-relative:page;" stroked="f" coordsize="21600,21600" o:gfxdata="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qobYnYAAAADAEAAA8AAAAAAAAAAQAgAAAAIgAAAGRycy9k&#10;b3ducmV2LnhtbFBLAQIUABQAAAAIAIdO4kAZIh1dAgIAAPcDAAAOAAAAAAAAAAEAIAAAACcBAABk&#10;cnMvZTJvRG9jLnhtbFBLBQYAAAAABgAGAFkBAACbBQAAAAA=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依据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SAE J514 JIC37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标准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BSPT 1/8”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-B100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BSPT 1/4”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-B101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-B101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BSPT 3/8”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-B102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-B102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BSPT 1/2”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-B103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-B103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BSPT 3/4”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-B105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BCBCB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BSPT 1”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-B10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00" w:type="dxa"/>
            <w:gridSpan w:val="5"/>
            <w:tcBorders>
              <w:top w:val="single" w:color="000000" w:sz="4" w:space="0"/>
              <w:bottom w:val="nil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Ansi="黑体"/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Ansi="黑体"/>
                <w:b/>
                <w:color w:val="222A35" w:themeColor="text2" w:themeShade="80"/>
                <w:sz w:val="16"/>
                <w:szCs w:val="16"/>
              </w:rPr>
              <w:t>*</w:t>
            </w:r>
            <w:r>
              <w:rPr>
                <w:rFonts w:hAnsi="黑体"/>
                <w:b/>
                <w:color w:val="222A35" w:themeColor="text2" w:themeShade="80"/>
                <w:sz w:val="16"/>
                <w:szCs w:val="16"/>
                <w:shd w:val="clear" w:color="auto" w:fill="D8D8D8" w:themeFill="background1" w:themeFillShade="D9"/>
              </w:rPr>
              <w:t>Lmin</w:t>
            </w:r>
            <w:r>
              <w:rPr>
                <w:rFonts w:hint="eastAsia" w:hAnsi="黑体"/>
                <w:b/>
                <w:color w:val="222A35" w:themeColor="text2" w:themeShade="80"/>
                <w:sz w:val="16"/>
                <w:szCs w:val="16"/>
                <w:shd w:val="clear" w:color="auto" w:fill="D8D8D8" w:themeFill="background1" w:themeFillShade="D9"/>
              </w:rPr>
              <w:t>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24"/>
          <w:szCs w:val="24"/>
          <w:u w:val="single"/>
        </w:rPr>
      </w:pPr>
      <w:r>
        <w:rPr>
          <w:b/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4143375" cy="528955"/>
                <wp:effectExtent l="0" t="0" r="9525" b="4445"/>
                <wp:wrapTopAndBottom/>
                <wp:docPr id="144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NPT-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螺纹（依据</w:t>
                            </w:r>
                            <w:r>
                              <w:rPr>
                                <w:b/>
                                <w:color w:val="000000" w:themeColor="text1" w:themeShade="80"/>
                              </w:rPr>
                              <w:t>ANSI/ASME B 1.20-1983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标准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o:spt="1" style="position:absolute;left:0pt;margin-left:0pt;margin-top:15.55pt;height:41.65pt;width:326.25pt;mso-wrap-distance-bottom:0pt;mso-wrap-distance-top:0pt;z-index:251738112;mso-width-relative:page;mso-height-relative:page;" stroked="f" coordsize="21600,21600" o:gfxdata="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/MREdUAAAAHAQAADwAAAAAAAAABACAAAAAiAAAAZHJzL2Rvd25y&#10;ZXYueG1sUEsBAhQAFAAAAAgAh07iQDKtQ0EBAgAA9wMAAA4AAAAAAAAAAQAgAAAAJAEAAGRycy9l&#10;Mm9Eb2MueG1sUEsFBgAAAAAGAAYAWQEAAJc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000000" w:themeColor="text1" w:themeShade="80"/>
                        </w:rPr>
                        <w:t>NPT-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螺纹（依据</w:t>
                      </w:r>
                      <w:r>
                        <w:rPr>
                          <w:b/>
                          <w:color w:val="000000" w:themeColor="text1" w:themeShade="80"/>
                        </w:rPr>
                        <w:t>ANSI/ASME B 1.20-1983</w:t>
                      </w: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标准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6"/>
        <w:tblW w:w="99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08"/>
        <w:gridCol w:w="1980"/>
        <w:gridCol w:w="2628"/>
        <w:gridCol w:w="2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4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60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A</w:t>
            </w:r>
          </w:p>
        </w:tc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（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mm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262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2736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60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1/8”</w:t>
            </w:r>
          </w:p>
        </w:tc>
        <w:tc>
          <w:tcPr>
            <w:tcW w:w="19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26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-N100</w:t>
            </w:r>
          </w:p>
        </w:tc>
        <w:tc>
          <w:tcPr>
            <w:tcW w:w="2736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60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1/4”</w:t>
            </w:r>
          </w:p>
        </w:tc>
        <w:tc>
          <w:tcPr>
            <w:tcW w:w="19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26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-N101</w:t>
            </w:r>
          </w:p>
        </w:tc>
        <w:tc>
          <w:tcPr>
            <w:tcW w:w="2736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-N101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60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3/8”</w:t>
            </w:r>
          </w:p>
        </w:tc>
        <w:tc>
          <w:tcPr>
            <w:tcW w:w="19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26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-N102</w:t>
            </w:r>
          </w:p>
        </w:tc>
        <w:tc>
          <w:tcPr>
            <w:tcW w:w="2736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-N102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60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1/2”</w:t>
            </w:r>
          </w:p>
        </w:tc>
        <w:tc>
          <w:tcPr>
            <w:tcW w:w="19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26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-N103</w:t>
            </w:r>
          </w:p>
        </w:tc>
        <w:tc>
          <w:tcPr>
            <w:tcW w:w="2736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-N103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60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3/4”</w:t>
            </w:r>
          </w:p>
        </w:tc>
        <w:tc>
          <w:tcPr>
            <w:tcW w:w="198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6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2736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黑体" w:hAnsi="宋体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60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NPT 1”</w:t>
            </w:r>
          </w:p>
        </w:tc>
        <w:tc>
          <w:tcPr>
            <w:tcW w:w="198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</w:t>
            </w:r>
          </w:p>
        </w:tc>
        <w:tc>
          <w:tcPr>
            <w:tcW w:w="26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2736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LNKL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-N10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00" w:type="dxa"/>
            <w:gridSpan w:val="5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b/>
                <w:color w:val="222A35" w:themeColor="text2" w:themeShade="80"/>
                <w:sz w:val="16"/>
                <w:szCs w:val="16"/>
              </w:rPr>
              <w:t>*Lmin</w:t>
            </w: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b/>
          <w:color w:val="000000" w:themeColor="text1" w:themeShade="80"/>
          <w:sz w:val="18"/>
          <w:szCs w:val="1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color w:val="000000" w:themeColor="text1" w:themeShade="80"/>
          <w:sz w:val="18"/>
          <w:szCs w:val="18"/>
        </w:rPr>
      </w:pPr>
      <w:r>
        <w:rPr>
          <w:rFonts w:hint="eastAsia"/>
          <w:b/>
          <w:color w:val="000000" w:themeColor="text1" w:themeShade="80"/>
          <w:sz w:val="18"/>
          <w:szCs w:val="18"/>
        </w:rPr>
        <w:t>订购: 请在型号末尾注明操作形式，例如：</w:t>
      </w:r>
      <w:r>
        <w:rPr>
          <w:rFonts w:hint="eastAsia"/>
          <w:b/>
          <w:sz w:val="18"/>
          <w:szCs w:val="18"/>
          <w:lang w:eastAsia="zh-CN"/>
        </w:rPr>
        <w:t>LNKL</w:t>
      </w:r>
      <w:r>
        <w:rPr>
          <w:b/>
          <w:sz w:val="18"/>
          <w:szCs w:val="18"/>
        </w:rPr>
        <w:t>-M21</w:t>
      </w:r>
      <w:r>
        <w:rPr>
          <w:rFonts w:hint="eastAsia"/>
          <w:b/>
          <w:sz w:val="18"/>
          <w:szCs w:val="18"/>
        </w:rPr>
        <w:t>3</w:t>
      </w:r>
      <w:r>
        <w:rPr>
          <w:b/>
          <w:sz w:val="18"/>
          <w:szCs w:val="18"/>
        </w:rPr>
        <w:t>-0</w:t>
      </w:r>
      <w:r>
        <w:rPr>
          <w:rFonts w:hint="eastAsia"/>
          <w:b/>
          <w:sz w:val="18"/>
          <w:szCs w:val="18"/>
        </w:rPr>
        <w:t>2-H。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LNKL</w:t>
      </w:r>
      <w:r>
        <w:rPr>
          <w:rFonts w:hint="eastAsia"/>
        </w:rPr>
        <w:t>系列快速连接器的特殊型式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加长型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LNKL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快速连接器，用于外部空间有限的内螺纹部件的压力测试，可根据客户实际需求定制。</w:t>
      </w:r>
      <w:r>
        <w:rPr>
          <w:color w:val="222A35" w:themeColor="text2" w:themeShade="80"/>
          <w:sz w:val="24"/>
          <w:szCs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1BA"/>
    <w:rsid w:val="09CE31BA"/>
    <w:rsid w:val="2DC3179D"/>
    <w:rsid w:val="34AC744C"/>
    <w:rsid w:val="35DC56EA"/>
    <w:rsid w:val="4C284B40"/>
    <w:rsid w:val="4D0D765B"/>
    <w:rsid w:val="548F6F58"/>
    <w:rsid w:val="6D535020"/>
    <w:rsid w:val="74B123B3"/>
    <w:rsid w:val="7AD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tLeast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color w:val="000000" w:themeColor="text1" w:themeShade="8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40" w:after="120" w:line="100" w:lineRule="atLeast"/>
      <w:jc w:val="left"/>
      <w:outlineLvl w:val="2"/>
    </w:pPr>
    <w:rPr>
      <w:rFonts w:ascii="微软雅黑" w:hAnsi="微软雅黑"/>
      <w:b/>
      <w:bCs/>
      <w:color w:val="000000" w:themeColor="text1" w:themeShade="80"/>
      <w:sz w:val="28"/>
      <w:szCs w:val="3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素笔青笺</dc:creator>
  <cp:lastModifiedBy>素笔青笺</cp:lastModifiedBy>
  <dcterms:modified xsi:type="dcterms:W3CDTF">2018-04-03T09:44:26Z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